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98" w:rsidRDefault="00B32DC8">
      <w:r>
        <w:t>Kedves Kollégák!</w:t>
      </w:r>
    </w:p>
    <w:p w:rsidR="00B32DC8" w:rsidRDefault="00B32DC8"/>
    <w:p w:rsidR="00B32DC8" w:rsidRDefault="00B32DC8" w:rsidP="00B32DC8">
      <w:pPr>
        <w:jc w:val="both"/>
      </w:pPr>
      <w:r>
        <w:t>A csatolt anyagot -</w:t>
      </w:r>
      <w:r w:rsidRPr="003061AF">
        <w:rPr>
          <w:lang w:val="en-US"/>
        </w:rPr>
        <w:t xml:space="preserve"> Guidelines for Drought Management Plans</w:t>
      </w:r>
      <w:r>
        <w:t xml:space="preserve"> – átnéztem és a </w:t>
      </w:r>
      <w:r w:rsidRPr="00B32DC8">
        <w:t xml:space="preserve">3.3. </w:t>
      </w:r>
      <w:r w:rsidR="003061AF">
        <w:t>„</w:t>
      </w:r>
      <w:r w:rsidRPr="003061AF">
        <w:rPr>
          <w:lang w:val="en-US"/>
        </w:rPr>
        <w:t>Data inventory for DMP development</w:t>
      </w:r>
      <w:r w:rsidR="003061AF">
        <w:rPr>
          <w:lang w:val="en-US"/>
        </w:rPr>
        <w:t>”</w:t>
      </w:r>
      <w:r>
        <w:t xml:space="preserve"> fejezethez</w:t>
      </w:r>
      <w:r w:rsidR="003061AF">
        <w:t xml:space="preserve"> </w:t>
      </w:r>
      <w:r>
        <w:t>az alábbi kiegészítéseket szeretném tenni:</w:t>
      </w:r>
    </w:p>
    <w:p w:rsidR="00B32DC8" w:rsidRDefault="006944AD">
      <w:r>
        <w:t xml:space="preserve"> </w:t>
      </w:r>
    </w:p>
    <w:p w:rsidR="009E60CB" w:rsidRDefault="009E60CB" w:rsidP="00991F29">
      <w:pPr>
        <w:jc w:val="both"/>
      </w:pPr>
      <w:r>
        <w:t>Úgy érzem ez a fejezet a tanulmány legfontosabb része, mivel a későbbi konkrét munkát ez alá lehet beszervezni.</w:t>
      </w:r>
    </w:p>
    <w:p w:rsidR="009E60CB" w:rsidRDefault="009E60CB" w:rsidP="00991F29">
      <w:pPr>
        <w:jc w:val="both"/>
      </w:pPr>
      <w:r>
        <w:t>Ahhoz, hogy adatokat gyűjtsünk, egységes metódusokat kell kialakítanunk. Mind az adatok gyűjtése</w:t>
      </w:r>
      <w:r w:rsidR="003D3B0B">
        <w:t>, mind a feldolgozása, az eredmények értékelése valamint a cselekvési terv kidolgozása és végrehajtatása egy egységes keretben kell, hogy történjen.</w:t>
      </w:r>
      <w:r w:rsidR="003107AA">
        <w:t xml:space="preserve"> Ezt legjobban egy egységes térinformatikai platform biztosíthatja. Nevezzük ezt Egységes Európai Mezőgazdasági és Vízgazdálkodási Térinformatikai Rendszernek. </w:t>
      </w:r>
      <w:r w:rsidR="00D6406F">
        <w:t xml:space="preserve">Javaslom az általánosan elterjedt ESRI ArcGIS szoftvereit és </w:t>
      </w:r>
      <w:r w:rsidR="000843C1">
        <w:t>geo adatbázis</w:t>
      </w:r>
      <w:r w:rsidR="00D6406F">
        <w:t xml:space="preserve"> szerkezetét.</w:t>
      </w:r>
    </w:p>
    <w:p w:rsidR="00D6406F" w:rsidRDefault="00D6406F" w:rsidP="00991F29">
      <w:pPr>
        <w:jc w:val="both"/>
      </w:pPr>
      <w:r>
        <w:t>Azt, hogy</w:t>
      </w:r>
      <w:r w:rsidR="000843C1">
        <w:t xml:space="preserve"> milyen adatokat és milyen formátumban gyűjtsünk, arra országonként delegált speciális munkacsoportokat kell létrehozni. Minden olyan országnak képviseltetnie kell magát, aki valamilyen módon érdekelt az EU mezőgazdasági, erdészeti, vízgazdálkodási és környezetvédelmi stratégiájának kidolgozásában. A bizottságokban az alábbi szakemberekre lenne szükség:</w:t>
      </w:r>
    </w:p>
    <w:p w:rsidR="000843C1" w:rsidRDefault="000843C1" w:rsidP="000843C1">
      <w:pPr>
        <w:pStyle w:val="Listaszerbekezds"/>
        <w:numPr>
          <w:ilvl w:val="0"/>
          <w:numId w:val="1"/>
        </w:numPr>
      </w:pPr>
      <w:r>
        <w:t>vízgazdálkodási</w:t>
      </w:r>
    </w:p>
    <w:p w:rsidR="000843C1" w:rsidRDefault="000843C1" w:rsidP="000843C1">
      <w:pPr>
        <w:pStyle w:val="Listaszerbekezds"/>
        <w:numPr>
          <w:ilvl w:val="0"/>
          <w:numId w:val="1"/>
        </w:numPr>
      </w:pPr>
      <w:r>
        <w:t>mezőgazdasági</w:t>
      </w:r>
    </w:p>
    <w:p w:rsidR="000843C1" w:rsidRDefault="000843C1" w:rsidP="000843C1">
      <w:pPr>
        <w:pStyle w:val="Listaszerbekezds"/>
        <w:numPr>
          <w:ilvl w:val="0"/>
          <w:numId w:val="1"/>
        </w:numPr>
      </w:pPr>
      <w:r>
        <w:t>erdészeti</w:t>
      </w:r>
    </w:p>
    <w:p w:rsidR="000843C1" w:rsidRDefault="000843C1" w:rsidP="000843C1">
      <w:pPr>
        <w:pStyle w:val="Listaszerbekezds"/>
        <w:numPr>
          <w:ilvl w:val="0"/>
          <w:numId w:val="1"/>
        </w:numPr>
      </w:pPr>
      <w:r>
        <w:t>talajvédelmi</w:t>
      </w:r>
    </w:p>
    <w:p w:rsidR="000843C1" w:rsidRDefault="000843C1" w:rsidP="000843C1">
      <w:pPr>
        <w:pStyle w:val="Listaszerbekezds"/>
        <w:numPr>
          <w:ilvl w:val="0"/>
          <w:numId w:val="1"/>
        </w:numPr>
      </w:pPr>
      <w:r>
        <w:t>környezetvédelmi</w:t>
      </w:r>
    </w:p>
    <w:p w:rsidR="000843C1" w:rsidRDefault="000843C1" w:rsidP="000843C1">
      <w:pPr>
        <w:pStyle w:val="Listaszerbekezds"/>
        <w:numPr>
          <w:ilvl w:val="0"/>
          <w:numId w:val="1"/>
        </w:numPr>
      </w:pPr>
      <w:r>
        <w:t>meteorológiai</w:t>
      </w:r>
    </w:p>
    <w:p w:rsidR="000843C1" w:rsidRDefault="000843C1" w:rsidP="000843C1">
      <w:pPr>
        <w:pStyle w:val="Listaszerbekezds"/>
        <w:numPr>
          <w:ilvl w:val="0"/>
          <w:numId w:val="1"/>
        </w:numPr>
      </w:pPr>
      <w:r>
        <w:t>térinformatikai</w:t>
      </w:r>
    </w:p>
    <w:p w:rsidR="000843C1" w:rsidRDefault="000843C1" w:rsidP="000843C1"/>
    <w:p w:rsidR="000843C1" w:rsidRDefault="000843C1" w:rsidP="00DC319F">
      <w:pPr>
        <w:jc w:val="both"/>
      </w:pPr>
      <w:r>
        <w:t>A bizottságoknak olyan részletességgel kell kidolgozni az adatgyűjtés térinformatikai kritériumait, hogy abból a térinformatikus szakemberek megalkothassák a rétegeket és az azokhoz kapcsolódó strukturált adatbázisokat. A bizottságnak meg kell határozni az adatok</w:t>
      </w:r>
      <w:r w:rsidR="00FE1FFD">
        <w:t xml:space="preserve"> gyűjtésének és</w:t>
      </w:r>
      <w:r>
        <w:t xml:space="preserve"> feldolgozásának módszerét is, </w:t>
      </w:r>
      <w:r w:rsidR="00D576D3">
        <w:t xml:space="preserve">azért </w:t>
      </w:r>
      <w:r>
        <w:t>hogy az informatikus szakemberek</w:t>
      </w:r>
      <w:r w:rsidR="00DC319F">
        <w:t xml:space="preserve"> összeállíthassák a</w:t>
      </w:r>
      <w:r w:rsidR="00FE1FFD">
        <w:t>z adatgyűjtő,</w:t>
      </w:r>
      <w:r w:rsidR="00DC319F">
        <w:t xml:space="preserve"> feldolgozó és kiértékelő programokat.</w:t>
      </w:r>
      <w:r w:rsidR="0001733D">
        <w:t xml:space="preserve"> Az országok az adatokat egységes rendszer szerint dolgoznák fel, majd az eredményeket egy közös térinformatikai felületen hoznák nyilvánosságra.</w:t>
      </w:r>
      <w:r w:rsidR="00B157DA">
        <w:t xml:space="preserve"> Ennek birtokában készítenék el az akciótervet. Mind az akciótervet mind annak megvalósulását szintén a térinformatika segítségével jelenítenék meg.</w:t>
      </w:r>
    </w:p>
    <w:p w:rsidR="00DC319F" w:rsidRDefault="00DC319F" w:rsidP="000843C1"/>
    <w:p w:rsidR="00DC319F" w:rsidRDefault="009549EA" w:rsidP="007F4CFB">
      <w:pPr>
        <w:jc w:val="both"/>
      </w:pPr>
      <w:r>
        <w:lastRenderedPageBreak/>
        <w:t>Miért olyan fontos egy ilyen egységes rendszer megalkotása?</w:t>
      </w:r>
      <w:r w:rsidR="00C664A0">
        <w:t xml:space="preserve"> Ez az egységes szemlélet azt vonja maga után, hogy az európai országok mezőgazdasága és vízgazdálkodása </w:t>
      </w:r>
      <w:r w:rsidR="000F2CD0">
        <w:t xml:space="preserve">egy </w:t>
      </w:r>
      <w:r w:rsidR="00C664A0">
        <w:t>egységes módon kerül kiértékelésre. Meg tudjuk így azt is határozni, hogy mely területek milyen növények termelésére a legalkalmasabb és ehhez igazodva ki lehet alakítani egész Európára a mezőgazdasági támogatások egységes rendszerét. Csak azon növények termesztését támogatnák, ami az adott területen a legoptimálisabban termelhető lenne. A támogatásba beletartozna nem csak a mezőgazdasági termelés, hanem a vízgazdálkodás fejlesztése is.</w:t>
      </w:r>
    </w:p>
    <w:p w:rsidR="00041D3E" w:rsidRDefault="00041D3E" w:rsidP="007F4CFB">
      <w:pPr>
        <w:jc w:val="both"/>
      </w:pPr>
    </w:p>
    <w:p w:rsidR="007F4CFB" w:rsidRDefault="007F4CFB" w:rsidP="007F4CFB">
      <w:pPr>
        <w:jc w:val="both"/>
      </w:pPr>
      <w:r>
        <w:t xml:space="preserve">Ennek a rendszernek a kidolgozása egy szemléletváltást is </w:t>
      </w:r>
      <w:r w:rsidR="00C316A0">
        <w:t xml:space="preserve">hozhatna az EU döntéshozóiban, és </w:t>
      </w:r>
      <w:r w:rsidR="00FA57DF">
        <w:t>a</w:t>
      </w:r>
      <w:r w:rsidR="00C316A0">
        <w:t>z EU mezőgazdaságát egy egységes egészként kezdenék megítélni. Ennek birtokában már az EU közvetlenül támogathatná az egyes növények termeltetését azon a helyen, ahol az a legoptimálisabb. Így országunk újból Európa éléskamrájává válhatna.</w:t>
      </w:r>
    </w:p>
    <w:p w:rsidR="000843C1" w:rsidRDefault="000843C1" w:rsidP="000843C1"/>
    <w:p w:rsidR="000843C1" w:rsidRDefault="00041D3E">
      <w:r>
        <w:t>Debrecen, 2014. szeptember 24.</w:t>
      </w:r>
    </w:p>
    <w:p w:rsidR="00041D3E" w:rsidRDefault="00041D3E"/>
    <w:p w:rsidR="00041D3E" w:rsidRDefault="00041D3E"/>
    <w:p w:rsidR="00041D3E" w:rsidRDefault="00041D3E">
      <w:r>
        <w:tab/>
      </w:r>
      <w:r>
        <w:tab/>
      </w:r>
      <w:r>
        <w:tab/>
      </w:r>
      <w:r>
        <w:tab/>
      </w:r>
      <w:r>
        <w:tab/>
        <w:t>Üdvözlettel:</w:t>
      </w:r>
    </w:p>
    <w:p w:rsidR="00041D3E" w:rsidRDefault="00041D3E"/>
    <w:p w:rsidR="00041D3E" w:rsidRDefault="00041D3E">
      <w:r>
        <w:tab/>
      </w:r>
      <w:r>
        <w:tab/>
      </w:r>
      <w:r>
        <w:tab/>
      </w:r>
      <w:r>
        <w:tab/>
      </w:r>
      <w:r>
        <w:tab/>
      </w:r>
      <w:r>
        <w:tab/>
      </w:r>
      <w:r>
        <w:tab/>
      </w:r>
      <w:r>
        <w:tab/>
      </w:r>
      <w:r>
        <w:tab/>
        <w:t>Kollár József</w:t>
      </w:r>
    </w:p>
    <w:p w:rsidR="00041D3E" w:rsidRDefault="00041D3E">
      <w:r>
        <w:tab/>
      </w:r>
      <w:r>
        <w:tab/>
      </w:r>
      <w:r>
        <w:tab/>
      </w:r>
      <w:r>
        <w:tab/>
      </w:r>
      <w:r>
        <w:tab/>
      </w:r>
      <w:r>
        <w:tab/>
      </w:r>
      <w:r>
        <w:tab/>
        <w:t>TIVIZIG vízhasznosítási csop.vez.</w:t>
      </w:r>
    </w:p>
    <w:sectPr w:rsidR="00041D3E" w:rsidSect="00304335">
      <w:pgSz w:w="12240" w:h="15840" w:code="1"/>
      <w:pgMar w:top="1417" w:right="1417" w:bottom="1417" w:left="1417" w:header="709" w:footer="709"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24DB4"/>
    <w:multiLevelType w:val="hybridMultilevel"/>
    <w:tmpl w:val="48488252"/>
    <w:lvl w:ilvl="0" w:tplc="BBF40738">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08"/>
  <w:hyphenationZone w:val="425"/>
  <w:drawingGridHorizontalSpacing w:val="110"/>
  <w:drawingGridVerticalSpacing w:val="299"/>
  <w:displayHorizontalDrawingGridEvery w:val="2"/>
  <w:characterSpacingControl w:val="doNotCompress"/>
  <w:compat/>
  <w:rsids>
    <w:rsidRoot w:val="00B32DC8"/>
    <w:rsid w:val="0001733D"/>
    <w:rsid w:val="00041D3E"/>
    <w:rsid w:val="000843C1"/>
    <w:rsid w:val="000F21D8"/>
    <w:rsid w:val="000F2CD0"/>
    <w:rsid w:val="00304335"/>
    <w:rsid w:val="003061AF"/>
    <w:rsid w:val="003107AA"/>
    <w:rsid w:val="003D3B0B"/>
    <w:rsid w:val="00610717"/>
    <w:rsid w:val="006944AD"/>
    <w:rsid w:val="006E1F98"/>
    <w:rsid w:val="006E64A8"/>
    <w:rsid w:val="007A67C8"/>
    <w:rsid w:val="007F4CFB"/>
    <w:rsid w:val="00813629"/>
    <w:rsid w:val="009549EA"/>
    <w:rsid w:val="00977562"/>
    <w:rsid w:val="00991F29"/>
    <w:rsid w:val="009E60CB"/>
    <w:rsid w:val="00B157DA"/>
    <w:rsid w:val="00B32DC8"/>
    <w:rsid w:val="00B939F5"/>
    <w:rsid w:val="00C316A0"/>
    <w:rsid w:val="00C664A0"/>
    <w:rsid w:val="00CB075B"/>
    <w:rsid w:val="00D576D3"/>
    <w:rsid w:val="00D6406F"/>
    <w:rsid w:val="00DC319F"/>
    <w:rsid w:val="00FA57DF"/>
    <w:rsid w:val="00FE1FF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E1F98"/>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843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384</Words>
  <Characters>2650</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TIKÖVIZIG</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jkollar</dc:creator>
  <cp:keywords/>
  <dc:description/>
  <cp:lastModifiedBy>Kollár József</cp:lastModifiedBy>
  <cp:revision>6</cp:revision>
  <dcterms:created xsi:type="dcterms:W3CDTF">2014-09-24T12:29:00Z</dcterms:created>
  <dcterms:modified xsi:type="dcterms:W3CDTF">2014-10-22T12:03:00Z</dcterms:modified>
</cp:coreProperties>
</file>