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64AF" w:rsidRDefault="008564AF" w:rsidP="003233A6">
      <w:pPr>
        <w:spacing w:after="0"/>
        <w:jc w:val="center"/>
        <w:rPr>
          <w:rFonts w:ascii="Bookman Old Style" w:hAnsi="Bookman Old Style" w:cs="Calibri"/>
          <w:smallCaps/>
          <w:sz w:val="28"/>
          <w:szCs w:val="28"/>
        </w:rPr>
      </w:pPr>
      <w:bookmarkStart w:id="0" w:name="_GoBack"/>
      <w:bookmarkEnd w:id="0"/>
      <w:r w:rsidRPr="00CD0367">
        <w:rPr>
          <w:rFonts w:ascii="Bookman Old Style" w:hAnsi="Bookman Old Style" w:cs="Calibri"/>
          <w:smallCaps/>
          <w:sz w:val="28"/>
          <w:szCs w:val="28"/>
        </w:rPr>
        <w:t>Vidékfejlesztési Minisztérium</w:t>
      </w:r>
    </w:p>
    <w:p w:rsidR="003025EC" w:rsidRDefault="003025EC" w:rsidP="003233A6">
      <w:pPr>
        <w:spacing w:after="0"/>
        <w:jc w:val="center"/>
        <w:rPr>
          <w:rFonts w:ascii="Bookman Old Style" w:hAnsi="Bookman Old Style" w:cs="Calibri"/>
          <w:smallCaps/>
          <w:sz w:val="28"/>
          <w:szCs w:val="28"/>
        </w:rPr>
      </w:pPr>
      <w:r>
        <w:rPr>
          <w:rFonts w:ascii="Bookman Old Style" w:hAnsi="Bookman Old Style" w:cs="Calibri"/>
          <w:smallCaps/>
          <w:sz w:val="28"/>
          <w:szCs w:val="28"/>
        </w:rPr>
        <w:t>GWP Magyarország</w:t>
      </w:r>
    </w:p>
    <w:p w:rsidR="003025EC" w:rsidRDefault="003025EC" w:rsidP="003233A6">
      <w:pPr>
        <w:spacing w:after="0"/>
        <w:jc w:val="center"/>
        <w:rPr>
          <w:rFonts w:ascii="Bookman Old Style" w:hAnsi="Bookman Old Style" w:cs="Calibri"/>
          <w:smallCaps/>
          <w:sz w:val="28"/>
          <w:szCs w:val="28"/>
        </w:rPr>
      </w:pPr>
      <w:r>
        <w:rPr>
          <w:rFonts w:ascii="Bookman Old Style" w:hAnsi="Bookman Old Style" w:cs="Calibri"/>
          <w:smallCaps/>
          <w:sz w:val="28"/>
          <w:szCs w:val="28"/>
        </w:rPr>
        <w:t>Magyar Hidrológiai Társaság</w:t>
      </w:r>
    </w:p>
    <w:p w:rsidR="009A0B13" w:rsidRDefault="009A0B13" w:rsidP="003233A6">
      <w:pPr>
        <w:spacing w:after="0"/>
        <w:jc w:val="center"/>
        <w:rPr>
          <w:rFonts w:ascii="Bookman Old Style" w:hAnsi="Bookman Old Style" w:cs="Calibri"/>
          <w:smallCaps/>
          <w:sz w:val="28"/>
          <w:szCs w:val="28"/>
        </w:rPr>
      </w:pPr>
    </w:p>
    <w:p w:rsidR="00AE26F4" w:rsidRDefault="00AE26F4" w:rsidP="003233A6">
      <w:pPr>
        <w:spacing w:after="0"/>
        <w:jc w:val="center"/>
        <w:rPr>
          <w:rFonts w:ascii="Bookman Old Style" w:hAnsi="Bookman Old Style" w:cs="Calibri"/>
          <w:smallCaps/>
          <w:sz w:val="28"/>
          <w:szCs w:val="28"/>
        </w:rPr>
      </w:pPr>
    </w:p>
    <w:p w:rsidR="00AE26F4" w:rsidRPr="00722507" w:rsidRDefault="00AE26F4" w:rsidP="00AE26F4">
      <w:pPr>
        <w:spacing w:after="0"/>
        <w:jc w:val="center"/>
        <w:rPr>
          <w:rFonts w:ascii="Bookman Old Style" w:hAnsi="Bookman Old Style"/>
          <w:b/>
          <w:sz w:val="28"/>
        </w:rPr>
      </w:pPr>
      <w:r w:rsidRPr="00722507">
        <w:rPr>
          <w:rFonts w:ascii="Bookman Old Style" w:hAnsi="Bookman Old Style"/>
          <w:b/>
          <w:sz w:val="28"/>
        </w:rPr>
        <w:t>M E G H Í V Ó</w:t>
      </w:r>
    </w:p>
    <w:p w:rsidR="00AE26F4" w:rsidRDefault="00AE26F4" w:rsidP="00AE26F4">
      <w:pPr>
        <w:spacing w:after="0"/>
        <w:jc w:val="center"/>
        <w:rPr>
          <w:rFonts w:ascii="Bookman Old Style" w:hAnsi="Bookman Old Style"/>
          <w:b/>
          <w:sz w:val="28"/>
        </w:rPr>
      </w:pPr>
    </w:p>
    <w:p w:rsidR="00AE26F4" w:rsidRPr="00CD0367" w:rsidRDefault="00AE26F4" w:rsidP="00AE26F4">
      <w:pPr>
        <w:spacing w:after="0"/>
        <w:jc w:val="center"/>
        <w:rPr>
          <w:rFonts w:ascii="Bookman Old Style" w:hAnsi="Bookman Old Style"/>
          <w:b/>
          <w:sz w:val="28"/>
        </w:rPr>
      </w:pPr>
      <w:proofErr w:type="gramStart"/>
      <w:r>
        <w:rPr>
          <w:rFonts w:ascii="Bookman Old Style" w:hAnsi="Bookman Old Style"/>
          <w:b/>
          <w:sz w:val="28"/>
        </w:rPr>
        <w:t>a</w:t>
      </w:r>
      <w:proofErr w:type="gramEnd"/>
      <w:r>
        <w:rPr>
          <w:rFonts w:ascii="Bookman Old Style" w:hAnsi="Bookman Old Style"/>
          <w:b/>
          <w:sz w:val="28"/>
        </w:rPr>
        <w:t xml:space="preserve"> </w:t>
      </w:r>
      <w:r w:rsidRPr="00CD0367">
        <w:rPr>
          <w:rFonts w:ascii="Bookman Old Style" w:hAnsi="Bookman Old Style"/>
          <w:b/>
          <w:sz w:val="28"/>
        </w:rPr>
        <w:t>Sivatagosodás és Aszály Elleni Küzdelem Világnapja</w:t>
      </w:r>
    </w:p>
    <w:p w:rsidR="00AE26F4" w:rsidRPr="00CD0367" w:rsidRDefault="00AE26F4" w:rsidP="00AE26F4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AE26F4" w:rsidRPr="00637604" w:rsidRDefault="00AE26F4" w:rsidP="00AE26F4">
      <w:pPr>
        <w:spacing w:after="0"/>
        <w:jc w:val="center"/>
        <w:rPr>
          <w:rFonts w:ascii="Bookman Old Style" w:hAnsi="Bookman Old Style" w:cs="Calibri"/>
          <w:b/>
          <w:sz w:val="24"/>
          <w:szCs w:val="20"/>
        </w:rPr>
      </w:pPr>
      <w:proofErr w:type="gramStart"/>
      <w:r w:rsidRPr="00637604">
        <w:rPr>
          <w:rFonts w:ascii="Bookman Old Style" w:hAnsi="Bookman Old Style" w:cs="Calibri"/>
          <w:b/>
          <w:sz w:val="24"/>
          <w:szCs w:val="20"/>
        </w:rPr>
        <w:t>alkalmából</w:t>
      </w:r>
      <w:proofErr w:type="gramEnd"/>
      <w:r w:rsidRPr="00637604">
        <w:rPr>
          <w:rFonts w:ascii="Bookman Old Style" w:hAnsi="Bookman Old Style" w:cs="Calibri"/>
          <w:b/>
          <w:sz w:val="24"/>
          <w:szCs w:val="20"/>
        </w:rPr>
        <w:t xml:space="preserve"> rendezett szakmai konzultációra</w:t>
      </w:r>
    </w:p>
    <w:p w:rsidR="003C19E2" w:rsidRPr="009A0B13" w:rsidRDefault="003C19E2" w:rsidP="003233A6">
      <w:pPr>
        <w:spacing w:after="0"/>
        <w:jc w:val="center"/>
        <w:rPr>
          <w:rFonts w:ascii="Bookman Old Style" w:hAnsi="Bookman Old Style" w:cs="Calibri"/>
          <w:b/>
          <w:sz w:val="28"/>
          <w:szCs w:val="20"/>
        </w:rPr>
      </w:pPr>
    </w:p>
    <w:p w:rsidR="008564AF" w:rsidRPr="002E474B" w:rsidRDefault="008564AF" w:rsidP="003233A6">
      <w:pPr>
        <w:jc w:val="both"/>
        <w:rPr>
          <w:rFonts w:ascii="Bookman Old Style" w:hAnsi="Bookman Old Style" w:cs="Calibri"/>
          <w:szCs w:val="20"/>
        </w:rPr>
      </w:pPr>
      <w:r w:rsidRPr="002E474B">
        <w:rPr>
          <w:rFonts w:ascii="Bookman Old Style" w:hAnsi="Bookman Old Style" w:cs="Calibri"/>
          <w:szCs w:val="20"/>
        </w:rPr>
        <w:t>Az ENSZ 1994</w:t>
      </w:r>
      <w:r w:rsidR="003025EC" w:rsidRPr="002E474B">
        <w:rPr>
          <w:rFonts w:ascii="Bookman Old Style" w:hAnsi="Bookman Old Style" w:cs="Calibri"/>
          <w:szCs w:val="20"/>
        </w:rPr>
        <w:t xml:space="preserve">. június 17-én fogadta el az </w:t>
      </w:r>
      <w:r w:rsidRPr="002E474B">
        <w:rPr>
          <w:rFonts w:ascii="Bookman Old Style" w:hAnsi="Bookman Old Style" w:cs="Calibri"/>
          <w:szCs w:val="20"/>
        </w:rPr>
        <w:t>sivatagosodás elleni küzdelemről szóló e</w:t>
      </w:r>
      <w:r w:rsidR="003025EC" w:rsidRPr="002E474B">
        <w:rPr>
          <w:rFonts w:ascii="Bookman Old Style" w:hAnsi="Bookman Old Style" w:cs="Calibri"/>
          <w:szCs w:val="20"/>
        </w:rPr>
        <w:t xml:space="preserve">gyezményét, ezért ez a nap az sivatagosodás </w:t>
      </w:r>
      <w:r w:rsidRPr="002E474B">
        <w:rPr>
          <w:rFonts w:ascii="Bookman Old Style" w:hAnsi="Bookman Old Style" w:cs="Calibri"/>
          <w:szCs w:val="20"/>
        </w:rPr>
        <w:t xml:space="preserve">és az aszály elleni küzdelem világnapja. Ezen a napon világméretű kampány tudatosítja felelősségünket a szárazföld pusztulásában, hívja fel figyelmünket a nemzetközi összefogás szükségességére, és a szárazság világméretű hatásaira. </w:t>
      </w:r>
    </w:p>
    <w:p w:rsidR="008564AF" w:rsidRDefault="003025EC" w:rsidP="003233A6">
      <w:pPr>
        <w:spacing w:after="0"/>
        <w:jc w:val="both"/>
        <w:rPr>
          <w:rFonts w:ascii="Bookman Old Style" w:hAnsi="Bookman Old Style" w:cs="Calibri"/>
          <w:szCs w:val="20"/>
        </w:rPr>
      </w:pPr>
      <w:r w:rsidRPr="002E474B">
        <w:rPr>
          <w:rFonts w:ascii="Bookman Old Style" w:hAnsi="Bookman Old Style" w:cs="Calibri"/>
          <w:szCs w:val="20"/>
        </w:rPr>
        <w:t xml:space="preserve">A szakmai konzultáció </w:t>
      </w:r>
      <w:r w:rsidR="00774235" w:rsidRPr="002E474B">
        <w:rPr>
          <w:rFonts w:ascii="Bookman Old Style" w:hAnsi="Bookman Old Style" w:cs="Calibri"/>
          <w:szCs w:val="20"/>
        </w:rPr>
        <w:t xml:space="preserve">alapját a </w:t>
      </w:r>
      <w:r w:rsidRPr="002E474B">
        <w:rPr>
          <w:rFonts w:ascii="Bookman Old Style" w:hAnsi="Bookman Old Style" w:cs="Calibri"/>
          <w:szCs w:val="20"/>
        </w:rPr>
        <w:t xml:space="preserve">Vidékfejlesztési Minisztérium </w:t>
      </w:r>
      <w:r w:rsidR="00774235" w:rsidRPr="002E474B">
        <w:rPr>
          <w:rFonts w:ascii="Bookman Old Style" w:hAnsi="Bookman Old Style" w:cs="Calibri"/>
          <w:szCs w:val="20"/>
        </w:rPr>
        <w:t>által a közelmúltban elkészített, a hazai aszálystratégiáról szóló</w:t>
      </w:r>
      <w:r w:rsidRPr="002E474B">
        <w:rPr>
          <w:rFonts w:ascii="Bookman Old Style" w:hAnsi="Bookman Old Style" w:cs="Calibri"/>
          <w:szCs w:val="20"/>
        </w:rPr>
        <w:t xml:space="preserve"> vitaanyag,</w:t>
      </w:r>
      <w:r w:rsidR="00774235" w:rsidRPr="002E474B">
        <w:rPr>
          <w:rFonts w:ascii="Bookman Old Style" w:hAnsi="Bookman Old Style" w:cs="Calibri"/>
          <w:szCs w:val="20"/>
        </w:rPr>
        <w:t xml:space="preserve"> illetve a 2011-12-es aszály képezi, kitekintéssel a közelgő </w:t>
      </w:r>
      <w:r w:rsidR="008564AF" w:rsidRPr="002E474B">
        <w:rPr>
          <w:rFonts w:ascii="Bookman Old Style" w:hAnsi="Bookman Old Style" w:cs="Calibri"/>
          <w:szCs w:val="20"/>
        </w:rPr>
        <w:t xml:space="preserve">Rió+20 </w:t>
      </w:r>
      <w:r w:rsidR="00774235" w:rsidRPr="002E474B">
        <w:rPr>
          <w:rFonts w:ascii="Bookman Old Style" w:hAnsi="Bookman Old Style" w:cs="Calibri"/>
          <w:szCs w:val="20"/>
        </w:rPr>
        <w:t>konferenciára.</w:t>
      </w:r>
    </w:p>
    <w:p w:rsidR="003233A6" w:rsidRPr="002E474B" w:rsidRDefault="003233A6" w:rsidP="003233A6">
      <w:pPr>
        <w:spacing w:after="0"/>
        <w:jc w:val="both"/>
        <w:rPr>
          <w:rFonts w:ascii="Bookman Old Style" w:hAnsi="Bookman Old Style" w:cs="Calibri"/>
          <w:szCs w:val="20"/>
        </w:rPr>
      </w:pPr>
    </w:p>
    <w:p w:rsidR="008564AF" w:rsidRPr="002E474B" w:rsidRDefault="008564AF" w:rsidP="003233A6">
      <w:pPr>
        <w:spacing w:after="0"/>
        <w:rPr>
          <w:rFonts w:ascii="Bookman Old Style" w:hAnsi="Bookman Old Style" w:cs="Calibri"/>
          <w:b/>
          <w:szCs w:val="20"/>
        </w:rPr>
      </w:pPr>
    </w:p>
    <w:p w:rsidR="008564AF" w:rsidRPr="002E474B" w:rsidRDefault="008564AF" w:rsidP="003233A6">
      <w:pPr>
        <w:spacing w:after="0"/>
        <w:rPr>
          <w:rFonts w:ascii="Bookman Old Style" w:hAnsi="Bookman Old Style" w:cs="Calibri"/>
          <w:szCs w:val="20"/>
        </w:rPr>
      </w:pPr>
      <w:r w:rsidRPr="002E474B">
        <w:rPr>
          <w:rFonts w:ascii="Bookman Old Style" w:hAnsi="Bookman Old Style" w:cs="Calibri"/>
          <w:b/>
          <w:szCs w:val="20"/>
        </w:rPr>
        <w:t>Időpont</w:t>
      </w:r>
      <w:r w:rsidRPr="002E474B">
        <w:rPr>
          <w:rFonts w:ascii="Bookman Old Style" w:hAnsi="Bookman Old Style" w:cs="Calibri"/>
          <w:szCs w:val="20"/>
        </w:rPr>
        <w:t xml:space="preserve">: 2012. június </w:t>
      </w:r>
      <w:r w:rsidR="00CF2117">
        <w:rPr>
          <w:rFonts w:ascii="Bookman Old Style" w:hAnsi="Bookman Old Style" w:cs="Calibri"/>
          <w:szCs w:val="20"/>
        </w:rPr>
        <w:t>25</w:t>
      </w:r>
      <w:r w:rsidRPr="002E474B">
        <w:rPr>
          <w:rFonts w:ascii="Bookman Old Style" w:hAnsi="Bookman Old Style" w:cs="Calibri"/>
          <w:szCs w:val="20"/>
        </w:rPr>
        <w:t>. hétfő, 10:00 – 12:00</w:t>
      </w:r>
    </w:p>
    <w:p w:rsidR="008564AF" w:rsidRPr="002E474B" w:rsidRDefault="008564AF" w:rsidP="003233A6">
      <w:pPr>
        <w:spacing w:after="0"/>
        <w:rPr>
          <w:rFonts w:ascii="Bookman Old Style" w:hAnsi="Bookman Old Style" w:cs="Calibri"/>
          <w:szCs w:val="20"/>
        </w:rPr>
      </w:pPr>
      <w:r w:rsidRPr="002E474B">
        <w:rPr>
          <w:rFonts w:ascii="Bookman Old Style" w:hAnsi="Bookman Old Style" w:cs="Calibri"/>
          <w:b/>
          <w:szCs w:val="20"/>
        </w:rPr>
        <w:t>Helyszín</w:t>
      </w:r>
      <w:r w:rsidRPr="002E474B">
        <w:rPr>
          <w:rFonts w:ascii="Bookman Old Style" w:hAnsi="Bookman Old Style" w:cs="Calibri"/>
          <w:szCs w:val="20"/>
        </w:rPr>
        <w:t>: Vidékfejlesztési Minisztérium, 1055 Budapest, Kossuth tér 11. fszt. 71. tárgyaló</w:t>
      </w:r>
    </w:p>
    <w:p w:rsidR="008564AF" w:rsidRPr="002E474B" w:rsidRDefault="008564AF" w:rsidP="003233A6">
      <w:pPr>
        <w:spacing w:after="0"/>
        <w:rPr>
          <w:rFonts w:ascii="Bookman Old Style" w:hAnsi="Bookman Old Style" w:cs="Calibri"/>
          <w:szCs w:val="20"/>
        </w:rPr>
      </w:pPr>
    </w:p>
    <w:p w:rsidR="008564AF" w:rsidRPr="002E474B" w:rsidRDefault="008564AF" w:rsidP="003233A6">
      <w:pPr>
        <w:spacing w:after="0"/>
        <w:rPr>
          <w:rFonts w:ascii="Bookman Old Style" w:hAnsi="Bookman Old Style" w:cs="Calibri"/>
          <w:szCs w:val="20"/>
        </w:rPr>
      </w:pPr>
    </w:p>
    <w:p w:rsidR="008564AF" w:rsidRPr="002E474B" w:rsidRDefault="008564AF" w:rsidP="003233A6">
      <w:pPr>
        <w:spacing w:after="0"/>
        <w:rPr>
          <w:rFonts w:ascii="Bookman Old Style" w:hAnsi="Bookman Old Style" w:cs="Calibri"/>
          <w:b/>
          <w:szCs w:val="20"/>
        </w:rPr>
      </w:pPr>
      <w:r w:rsidRPr="002E474B">
        <w:rPr>
          <w:rFonts w:ascii="Bookman Old Style" w:hAnsi="Bookman Old Style" w:cs="Calibri"/>
          <w:b/>
          <w:szCs w:val="20"/>
        </w:rPr>
        <w:t>Program:</w:t>
      </w:r>
    </w:p>
    <w:p w:rsidR="008564AF" w:rsidRPr="002E474B" w:rsidRDefault="008564AF" w:rsidP="003233A6">
      <w:pPr>
        <w:tabs>
          <w:tab w:val="left" w:pos="1134"/>
        </w:tabs>
        <w:spacing w:after="0"/>
        <w:rPr>
          <w:rFonts w:ascii="Bookman Old Style" w:hAnsi="Bookman Old Style" w:cs="Calibri"/>
          <w:szCs w:val="20"/>
        </w:rPr>
      </w:pPr>
      <w:r w:rsidRPr="002E474B">
        <w:rPr>
          <w:rFonts w:ascii="Bookman Old Style" w:hAnsi="Bookman Old Style" w:cs="Calibri"/>
          <w:szCs w:val="20"/>
        </w:rPr>
        <w:t>10:00</w:t>
      </w:r>
      <w:r w:rsidRPr="002E474B">
        <w:rPr>
          <w:rFonts w:ascii="Bookman Old Style" w:hAnsi="Bookman Old Style" w:cs="Calibri"/>
          <w:szCs w:val="20"/>
        </w:rPr>
        <w:tab/>
        <w:t>Megnyitó</w:t>
      </w:r>
    </w:p>
    <w:p w:rsidR="008564AF" w:rsidRPr="002E474B" w:rsidRDefault="008564AF" w:rsidP="003233A6">
      <w:pPr>
        <w:tabs>
          <w:tab w:val="left" w:pos="1134"/>
        </w:tabs>
        <w:spacing w:after="0"/>
        <w:rPr>
          <w:rFonts w:ascii="Bookman Old Style" w:hAnsi="Bookman Old Style" w:cs="Calibri"/>
          <w:i/>
          <w:szCs w:val="20"/>
        </w:rPr>
      </w:pPr>
      <w:r w:rsidRPr="002E474B">
        <w:rPr>
          <w:rFonts w:ascii="Bookman Old Style" w:hAnsi="Bookman Old Style" w:cs="Calibri"/>
          <w:szCs w:val="20"/>
        </w:rPr>
        <w:tab/>
      </w:r>
      <w:r w:rsidRPr="002E474B">
        <w:rPr>
          <w:rFonts w:ascii="Bookman Old Style" w:hAnsi="Bookman Old Style" w:cs="Calibri"/>
          <w:i/>
          <w:szCs w:val="20"/>
        </w:rPr>
        <w:t xml:space="preserve">Kovács Péter vízügyért felelős helyettes államtitkár </w:t>
      </w:r>
    </w:p>
    <w:p w:rsidR="008564AF" w:rsidRPr="002E474B" w:rsidRDefault="008564AF" w:rsidP="003233A6">
      <w:pPr>
        <w:tabs>
          <w:tab w:val="left" w:pos="1134"/>
        </w:tabs>
        <w:spacing w:after="0"/>
        <w:rPr>
          <w:rFonts w:ascii="Bookman Old Style" w:hAnsi="Bookman Old Style" w:cs="Calibri"/>
          <w:szCs w:val="20"/>
        </w:rPr>
      </w:pPr>
    </w:p>
    <w:p w:rsidR="008564AF" w:rsidRPr="002E474B" w:rsidRDefault="008564AF" w:rsidP="003233A6">
      <w:pPr>
        <w:tabs>
          <w:tab w:val="left" w:pos="1134"/>
        </w:tabs>
        <w:spacing w:after="0"/>
        <w:rPr>
          <w:rFonts w:ascii="Bookman Old Style" w:hAnsi="Bookman Old Style" w:cs="Calibri"/>
          <w:szCs w:val="20"/>
        </w:rPr>
      </w:pPr>
      <w:r w:rsidRPr="002E474B">
        <w:rPr>
          <w:rFonts w:ascii="Bookman Old Style" w:hAnsi="Bookman Old Style" w:cs="Calibri"/>
          <w:szCs w:val="20"/>
        </w:rPr>
        <w:t>10:05</w:t>
      </w:r>
      <w:r w:rsidRPr="002E474B">
        <w:rPr>
          <w:rFonts w:ascii="Bookman Old Style" w:hAnsi="Bookman Old Style" w:cs="Calibri"/>
          <w:szCs w:val="20"/>
        </w:rPr>
        <w:tab/>
        <w:t xml:space="preserve">A Nemzeti Aszálystratégia és az Öntözési stratégia előkészítése </w:t>
      </w:r>
    </w:p>
    <w:p w:rsidR="003025EC" w:rsidRPr="002E474B" w:rsidRDefault="008564AF" w:rsidP="003233A6">
      <w:pPr>
        <w:tabs>
          <w:tab w:val="left" w:pos="1134"/>
        </w:tabs>
        <w:spacing w:after="0"/>
        <w:rPr>
          <w:rFonts w:ascii="Bookman Old Style" w:hAnsi="Bookman Old Style" w:cs="Calibri"/>
          <w:i/>
          <w:szCs w:val="20"/>
        </w:rPr>
      </w:pPr>
      <w:r w:rsidRPr="002E474B">
        <w:rPr>
          <w:rFonts w:ascii="Bookman Old Style" w:hAnsi="Bookman Old Style" w:cs="Calibri"/>
          <w:szCs w:val="20"/>
        </w:rPr>
        <w:tab/>
      </w:r>
      <w:r w:rsidRPr="002E474B">
        <w:rPr>
          <w:rFonts w:ascii="Bookman Old Style" w:hAnsi="Bookman Old Style" w:cs="Calibri"/>
          <w:i/>
          <w:szCs w:val="20"/>
        </w:rPr>
        <w:t xml:space="preserve">Kolossváry Gábor főosztályvezető </w:t>
      </w:r>
    </w:p>
    <w:p w:rsidR="008564AF" w:rsidRPr="002E474B" w:rsidRDefault="008564AF" w:rsidP="003233A6">
      <w:pPr>
        <w:tabs>
          <w:tab w:val="left" w:pos="1134"/>
        </w:tabs>
        <w:spacing w:after="0"/>
        <w:rPr>
          <w:rFonts w:ascii="Bookman Old Style" w:hAnsi="Bookman Old Style" w:cs="Calibri"/>
          <w:szCs w:val="20"/>
        </w:rPr>
      </w:pPr>
      <w:r w:rsidRPr="002E474B">
        <w:rPr>
          <w:rFonts w:ascii="Bookman Old Style" w:hAnsi="Bookman Old Style" w:cs="Calibri"/>
          <w:szCs w:val="20"/>
        </w:rPr>
        <w:tab/>
      </w:r>
      <w:r w:rsidRPr="002E474B">
        <w:rPr>
          <w:rFonts w:ascii="Bookman Old Style" w:hAnsi="Bookman Old Style" w:cs="Calibri"/>
          <w:szCs w:val="20"/>
        </w:rPr>
        <w:tab/>
      </w:r>
      <w:r w:rsidRPr="002E474B">
        <w:rPr>
          <w:rFonts w:ascii="Bookman Old Style" w:hAnsi="Bookman Old Style" w:cs="Calibri"/>
          <w:szCs w:val="20"/>
        </w:rPr>
        <w:tab/>
      </w:r>
    </w:p>
    <w:p w:rsidR="008564AF" w:rsidRPr="002E474B" w:rsidRDefault="008564AF" w:rsidP="003233A6">
      <w:pPr>
        <w:tabs>
          <w:tab w:val="left" w:pos="1134"/>
        </w:tabs>
        <w:rPr>
          <w:rFonts w:ascii="Bookman Old Style" w:hAnsi="Bookman Old Style" w:cs="Calibri"/>
          <w:szCs w:val="20"/>
        </w:rPr>
      </w:pPr>
      <w:r w:rsidRPr="002E474B">
        <w:rPr>
          <w:rFonts w:ascii="Bookman Old Style" w:hAnsi="Bookman Old Style" w:cs="Calibri"/>
          <w:szCs w:val="20"/>
        </w:rPr>
        <w:t>10.30</w:t>
      </w:r>
      <w:r w:rsidRPr="002E474B">
        <w:rPr>
          <w:rFonts w:ascii="Bookman Old Style" w:hAnsi="Bookman Old Style" w:cs="Calibri"/>
          <w:szCs w:val="20"/>
        </w:rPr>
        <w:tab/>
        <w:t>Kérdések, hozzászólások</w:t>
      </w:r>
    </w:p>
    <w:p w:rsidR="008564AF" w:rsidRPr="002E474B" w:rsidRDefault="008564AF" w:rsidP="003233A6">
      <w:pPr>
        <w:tabs>
          <w:tab w:val="left" w:pos="1134"/>
        </w:tabs>
        <w:spacing w:after="0"/>
        <w:rPr>
          <w:rFonts w:ascii="Bookman Old Style" w:hAnsi="Bookman Old Style" w:cs="Calibri"/>
          <w:szCs w:val="20"/>
        </w:rPr>
      </w:pPr>
      <w:r w:rsidRPr="002E474B">
        <w:rPr>
          <w:rFonts w:ascii="Bookman Old Style" w:hAnsi="Bookman Old Style" w:cs="Calibri"/>
          <w:szCs w:val="20"/>
        </w:rPr>
        <w:t>11:00</w:t>
      </w:r>
      <w:r w:rsidRPr="002E474B">
        <w:rPr>
          <w:rFonts w:ascii="Bookman Old Style" w:hAnsi="Bookman Old Style" w:cs="Calibri"/>
          <w:szCs w:val="20"/>
        </w:rPr>
        <w:tab/>
        <w:t>A 2011. őszi, illetve 2012. tavaszi aszály értékelése</w:t>
      </w:r>
    </w:p>
    <w:p w:rsidR="008564AF" w:rsidRPr="002E474B" w:rsidRDefault="008564AF" w:rsidP="003233A6">
      <w:pPr>
        <w:tabs>
          <w:tab w:val="left" w:pos="1134"/>
        </w:tabs>
        <w:spacing w:after="0"/>
        <w:rPr>
          <w:rFonts w:ascii="Bookman Old Style" w:hAnsi="Bookman Old Style" w:cs="Calibri"/>
          <w:i/>
          <w:szCs w:val="20"/>
        </w:rPr>
      </w:pPr>
      <w:r w:rsidRPr="002E474B">
        <w:rPr>
          <w:rFonts w:ascii="Bookman Old Style" w:hAnsi="Bookman Old Style" w:cs="Calibri"/>
          <w:szCs w:val="20"/>
        </w:rPr>
        <w:tab/>
      </w:r>
      <w:proofErr w:type="gramStart"/>
      <w:r w:rsidRPr="002E474B">
        <w:rPr>
          <w:rFonts w:ascii="Bookman Old Style" w:hAnsi="Bookman Old Style" w:cs="Calibri"/>
          <w:i/>
          <w:szCs w:val="20"/>
        </w:rPr>
        <w:t>dr.</w:t>
      </w:r>
      <w:proofErr w:type="gramEnd"/>
      <w:r w:rsidRPr="002E474B">
        <w:rPr>
          <w:rFonts w:ascii="Bookman Old Style" w:hAnsi="Bookman Old Style" w:cs="Calibri"/>
          <w:i/>
          <w:szCs w:val="20"/>
        </w:rPr>
        <w:t xml:space="preserve"> Pálfai Imre</w:t>
      </w:r>
    </w:p>
    <w:p w:rsidR="008564AF" w:rsidRPr="002E474B" w:rsidRDefault="008564AF" w:rsidP="003233A6">
      <w:pPr>
        <w:tabs>
          <w:tab w:val="left" w:pos="1134"/>
        </w:tabs>
        <w:spacing w:after="0"/>
        <w:rPr>
          <w:rFonts w:ascii="Bookman Old Style" w:hAnsi="Bookman Old Style" w:cs="Calibri"/>
          <w:szCs w:val="20"/>
        </w:rPr>
      </w:pPr>
    </w:p>
    <w:p w:rsidR="008564AF" w:rsidRPr="002E474B" w:rsidRDefault="008564AF" w:rsidP="003233A6">
      <w:pPr>
        <w:numPr>
          <w:ilvl w:val="1"/>
          <w:numId w:val="8"/>
        </w:numPr>
        <w:tabs>
          <w:tab w:val="left" w:pos="1134"/>
        </w:tabs>
        <w:spacing w:after="0"/>
        <w:ind w:left="0" w:firstLine="0"/>
        <w:rPr>
          <w:rFonts w:ascii="Bookman Old Style" w:hAnsi="Bookman Old Style" w:cs="Calibri"/>
          <w:szCs w:val="20"/>
        </w:rPr>
      </w:pPr>
      <w:r w:rsidRPr="002E474B">
        <w:rPr>
          <w:rFonts w:ascii="Bookman Old Style" w:hAnsi="Bookman Old Style" w:cs="Calibri"/>
          <w:szCs w:val="20"/>
        </w:rPr>
        <w:t>Kérdések, hozzászólások</w:t>
      </w:r>
    </w:p>
    <w:p w:rsidR="008564AF" w:rsidRPr="002E474B" w:rsidRDefault="008564AF" w:rsidP="003233A6">
      <w:pPr>
        <w:tabs>
          <w:tab w:val="left" w:pos="1134"/>
        </w:tabs>
        <w:spacing w:after="0"/>
        <w:rPr>
          <w:rFonts w:ascii="Bookman Old Style" w:hAnsi="Bookman Old Style" w:cs="Calibri"/>
          <w:szCs w:val="20"/>
        </w:rPr>
      </w:pPr>
    </w:p>
    <w:p w:rsidR="008564AF" w:rsidRPr="002E474B" w:rsidRDefault="008564AF" w:rsidP="003233A6">
      <w:pPr>
        <w:tabs>
          <w:tab w:val="left" w:pos="1134"/>
        </w:tabs>
        <w:spacing w:after="0"/>
        <w:rPr>
          <w:rFonts w:ascii="Bookman Old Style" w:hAnsi="Bookman Old Style" w:cs="Calibri"/>
          <w:szCs w:val="20"/>
        </w:rPr>
      </w:pPr>
      <w:r w:rsidRPr="002E474B">
        <w:rPr>
          <w:rFonts w:ascii="Bookman Old Style" w:hAnsi="Bookman Old Style" w:cs="Calibri"/>
          <w:szCs w:val="20"/>
        </w:rPr>
        <w:t>12.00</w:t>
      </w:r>
      <w:r w:rsidRPr="002E474B">
        <w:rPr>
          <w:rFonts w:ascii="Bookman Old Style" w:hAnsi="Bookman Old Style" w:cs="Calibri"/>
          <w:szCs w:val="20"/>
        </w:rPr>
        <w:tab/>
        <w:t>Zárszó</w:t>
      </w:r>
    </w:p>
    <w:p w:rsidR="008564AF" w:rsidRPr="002E474B" w:rsidRDefault="008564AF" w:rsidP="003233A6">
      <w:pPr>
        <w:tabs>
          <w:tab w:val="left" w:pos="1134"/>
        </w:tabs>
        <w:spacing w:after="0"/>
        <w:rPr>
          <w:rFonts w:ascii="Bookman Old Style" w:hAnsi="Bookman Old Style" w:cs="Calibri"/>
          <w:i/>
          <w:szCs w:val="20"/>
        </w:rPr>
      </w:pPr>
      <w:r w:rsidRPr="002E474B">
        <w:rPr>
          <w:rFonts w:ascii="Bookman Old Style" w:hAnsi="Bookman Old Style" w:cs="Calibri"/>
          <w:szCs w:val="20"/>
        </w:rPr>
        <w:tab/>
      </w:r>
      <w:proofErr w:type="gramStart"/>
      <w:r w:rsidR="001C43E0" w:rsidRPr="003233A6">
        <w:rPr>
          <w:rFonts w:ascii="Bookman Old Style" w:hAnsi="Bookman Old Style" w:cs="Calibri"/>
          <w:i/>
          <w:szCs w:val="20"/>
        </w:rPr>
        <w:t>dr.</w:t>
      </w:r>
      <w:proofErr w:type="gramEnd"/>
      <w:r w:rsidR="001C43E0" w:rsidRPr="003233A6">
        <w:rPr>
          <w:rFonts w:ascii="Bookman Old Style" w:hAnsi="Bookman Old Style" w:cs="Calibri"/>
          <w:i/>
          <w:szCs w:val="20"/>
        </w:rPr>
        <w:t xml:space="preserve"> </w:t>
      </w:r>
      <w:r w:rsidRPr="002E474B">
        <w:rPr>
          <w:rFonts w:ascii="Bookman Old Style" w:hAnsi="Bookman Old Style" w:cs="Calibri"/>
          <w:i/>
          <w:szCs w:val="20"/>
        </w:rPr>
        <w:t>Gayer József GWP</w:t>
      </w:r>
      <w:r w:rsidR="003025EC" w:rsidRPr="002E474B">
        <w:rPr>
          <w:rFonts w:ascii="Bookman Old Style" w:hAnsi="Bookman Old Style" w:cs="Calibri"/>
          <w:i/>
          <w:szCs w:val="20"/>
        </w:rPr>
        <w:t xml:space="preserve"> Magyarország</w:t>
      </w:r>
    </w:p>
    <w:p w:rsidR="008564AF" w:rsidRPr="002E474B" w:rsidRDefault="008564AF" w:rsidP="003233A6">
      <w:pPr>
        <w:tabs>
          <w:tab w:val="left" w:pos="3402"/>
        </w:tabs>
        <w:spacing w:after="0"/>
        <w:rPr>
          <w:sz w:val="24"/>
        </w:rPr>
      </w:pPr>
      <w:r w:rsidRPr="002E474B">
        <w:rPr>
          <w:rFonts w:ascii="Arial Black" w:hAnsi="Arial Black"/>
          <w:b/>
          <w:sz w:val="28"/>
        </w:rPr>
        <w:tab/>
      </w:r>
    </w:p>
    <w:sectPr w:rsidR="008564AF" w:rsidRPr="002E474B" w:rsidSect="00375B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1413"/>
    <w:multiLevelType w:val="hybridMultilevel"/>
    <w:tmpl w:val="68EA2EEE"/>
    <w:lvl w:ilvl="0" w:tplc="54C8F37C">
      <w:start w:val="1994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B4E4690"/>
    <w:multiLevelType w:val="multilevel"/>
    <w:tmpl w:val="7D849D16"/>
    <w:lvl w:ilvl="0">
      <w:start w:val="10"/>
      <w:numFmt w:val="decimal"/>
      <w:lvlText w:val="%1.0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2">
    <w:nsid w:val="1C73162E"/>
    <w:multiLevelType w:val="hybridMultilevel"/>
    <w:tmpl w:val="7B1AEFB6"/>
    <w:lvl w:ilvl="0" w:tplc="9310340E">
      <w:start w:val="1994"/>
      <w:numFmt w:val="bullet"/>
      <w:lvlText w:val=""/>
      <w:lvlJc w:val="left"/>
      <w:pPr>
        <w:ind w:left="435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5764BFE"/>
    <w:multiLevelType w:val="multilevel"/>
    <w:tmpl w:val="3E500896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125"/>
        </w:tabs>
        <w:ind w:left="2125" w:hanging="12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05"/>
        </w:tabs>
        <w:ind w:left="3005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85"/>
        </w:tabs>
        <w:ind w:left="3885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765"/>
        </w:tabs>
        <w:ind w:left="4765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45"/>
        </w:tabs>
        <w:ind w:left="5645" w:hanging="1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720"/>
        </w:tabs>
        <w:ind w:left="67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00"/>
        </w:tabs>
        <w:ind w:left="76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40"/>
        </w:tabs>
        <w:ind w:left="8840" w:hanging="1800"/>
      </w:pPr>
      <w:rPr>
        <w:rFonts w:cs="Times New Roman" w:hint="default"/>
      </w:rPr>
    </w:lvl>
  </w:abstractNum>
  <w:abstractNum w:abstractNumId="4">
    <w:nsid w:val="2F3C522C"/>
    <w:multiLevelType w:val="multilevel"/>
    <w:tmpl w:val="734212AE"/>
    <w:lvl w:ilvl="0">
      <w:start w:val="10"/>
      <w:numFmt w:val="decimal"/>
      <w:lvlText w:val="%1.0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5">
    <w:nsid w:val="37864BED"/>
    <w:multiLevelType w:val="hybridMultilevel"/>
    <w:tmpl w:val="613A5E34"/>
    <w:lvl w:ilvl="0" w:tplc="DE7CB41E">
      <w:start w:val="1000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27411F"/>
    <w:multiLevelType w:val="hybridMultilevel"/>
    <w:tmpl w:val="92A0A398"/>
    <w:lvl w:ilvl="0" w:tplc="EEDE69A6">
      <w:start w:val="1994"/>
      <w:numFmt w:val="bullet"/>
      <w:lvlText w:val=""/>
      <w:lvlJc w:val="left"/>
      <w:pPr>
        <w:ind w:left="435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DE406A9"/>
    <w:multiLevelType w:val="hybridMultilevel"/>
    <w:tmpl w:val="80DAAA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E3"/>
    <w:rsid w:val="0002278E"/>
    <w:rsid w:val="00023983"/>
    <w:rsid w:val="00033D0B"/>
    <w:rsid w:val="000451C2"/>
    <w:rsid w:val="00190E9D"/>
    <w:rsid w:val="001C43E0"/>
    <w:rsid w:val="002012F7"/>
    <w:rsid w:val="00221484"/>
    <w:rsid w:val="002E474B"/>
    <w:rsid w:val="003025EC"/>
    <w:rsid w:val="00310D59"/>
    <w:rsid w:val="003116AF"/>
    <w:rsid w:val="0031611B"/>
    <w:rsid w:val="003233A6"/>
    <w:rsid w:val="00375BFD"/>
    <w:rsid w:val="0038053B"/>
    <w:rsid w:val="003857F2"/>
    <w:rsid w:val="003C19E2"/>
    <w:rsid w:val="00465BA9"/>
    <w:rsid w:val="004909E3"/>
    <w:rsid w:val="005D22D3"/>
    <w:rsid w:val="00634F6B"/>
    <w:rsid w:val="00637604"/>
    <w:rsid w:val="006926E8"/>
    <w:rsid w:val="006B68BE"/>
    <w:rsid w:val="006B74B9"/>
    <w:rsid w:val="006B7C0B"/>
    <w:rsid w:val="0071461E"/>
    <w:rsid w:val="00774235"/>
    <w:rsid w:val="007B0422"/>
    <w:rsid w:val="007B60F6"/>
    <w:rsid w:val="008564AF"/>
    <w:rsid w:val="00856878"/>
    <w:rsid w:val="00874EC7"/>
    <w:rsid w:val="008A1687"/>
    <w:rsid w:val="009423D7"/>
    <w:rsid w:val="00952227"/>
    <w:rsid w:val="00977155"/>
    <w:rsid w:val="009A0B13"/>
    <w:rsid w:val="009F205F"/>
    <w:rsid w:val="00AB28E1"/>
    <w:rsid w:val="00AE26F4"/>
    <w:rsid w:val="00B503F4"/>
    <w:rsid w:val="00B90C5A"/>
    <w:rsid w:val="00BF5CC4"/>
    <w:rsid w:val="00CD0367"/>
    <w:rsid w:val="00CF2117"/>
    <w:rsid w:val="00D27A66"/>
    <w:rsid w:val="00D821FA"/>
    <w:rsid w:val="00DD4E91"/>
    <w:rsid w:val="00F703C9"/>
    <w:rsid w:val="00F849B7"/>
    <w:rsid w:val="00F87A60"/>
    <w:rsid w:val="00F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278E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27A66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27A66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F8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87A6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278E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27A66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27A66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F8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87A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Sivatagosodás és Aszály Elleni küzdelem Világnapja</vt:lpstr>
    </vt:vector>
  </TitlesOfParts>
  <Company>KSZF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Sivatagosodás és Aszály Elleni küzdelem Világnapja</dc:title>
  <dc:creator>Molnár Péter</dc:creator>
  <cp:lastModifiedBy>user</cp:lastModifiedBy>
  <cp:revision>2</cp:revision>
  <cp:lastPrinted>2012-06-14T09:02:00Z</cp:lastPrinted>
  <dcterms:created xsi:type="dcterms:W3CDTF">2012-06-19T20:53:00Z</dcterms:created>
  <dcterms:modified xsi:type="dcterms:W3CDTF">2012-06-19T20:53:00Z</dcterms:modified>
</cp:coreProperties>
</file>